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09" w:rsidRDefault="00FB2B09" w:rsidP="00FB2B09">
      <w:pPr>
        <w:spacing w:after="1" w:line="220" w:lineRule="auto"/>
        <w:ind w:firstLine="540"/>
        <w:jc w:val="both"/>
      </w:pPr>
      <w:bookmarkStart w:id="0" w:name="_GoBack"/>
      <w:r>
        <w:rPr>
          <w:rFonts w:ascii="Calibri" w:hAnsi="Calibri" w:cs="Calibri"/>
          <w:b/>
        </w:rPr>
        <w:t xml:space="preserve">В новой редакции приводится </w:t>
      </w:r>
      <w:hyperlink r:id="rId4">
        <w:r>
          <w:rPr>
            <w:rFonts w:ascii="Calibri" w:hAnsi="Calibri" w:cs="Calibri"/>
            <w:b/>
            <w:color w:val="0000FF"/>
          </w:rPr>
          <w:t>перечень</w:t>
        </w:r>
      </w:hyperlink>
      <w:r>
        <w:rPr>
          <w:rFonts w:ascii="Calibri" w:hAnsi="Calibri" w:cs="Calibri"/>
          <w:b/>
        </w:rPr>
        <w:t xml:space="preserve"> товаров, подлежащих обязательной маркировке средствами идентификации </w:t>
      </w:r>
      <w:r>
        <w:rPr>
          <w:rFonts w:ascii="Calibri" w:hAnsi="Calibri" w:cs="Calibri"/>
          <w:b/>
        </w:rPr>
        <w:t xml:space="preserve"> </w:t>
      </w:r>
    </w:p>
    <w:bookmarkEnd w:id="0"/>
    <w:p w:rsidR="00FB2B09" w:rsidRDefault="00FB2B09" w:rsidP="00FB2B0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обновленном перечне все товары, подлежащие маркировке, разделены на 4 группы - "табачная, </w:t>
      </w:r>
      <w:proofErr w:type="spellStart"/>
      <w:r>
        <w:rPr>
          <w:rFonts w:ascii="Calibri" w:hAnsi="Calibri" w:cs="Calibri"/>
        </w:rPr>
        <w:t>никотинсодержащая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безникотиновая</w:t>
      </w:r>
      <w:proofErr w:type="spellEnd"/>
      <w:r>
        <w:rPr>
          <w:rFonts w:ascii="Calibri" w:hAnsi="Calibri" w:cs="Calibri"/>
        </w:rPr>
        <w:t xml:space="preserve"> продукция", "алкогольные напитки", "пищевая продукция" и "непродовольственные товары".</w:t>
      </w:r>
    </w:p>
    <w:p w:rsidR="00FB2B09" w:rsidRDefault="00FB2B09" w:rsidP="00FB2B0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перечень включены группы товаров, в отношении которых ранее были приняты решения о введении маркировки (консервированные продукты, пищевые растительные масла и масложировая продукция, корма для животных, лекарственные препараты для ветеринарного применения и т.д.).</w:t>
      </w:r>
    </w:p>
    <w:p w:rsidR="00FB2B09" w:rsidRDefault="00FB2B09" w:rsidP="00FB2B0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 введения обязательной маркировки отдельных биологически активных добавок к пище, а также отдельных гигиенических средств и антисептиков перенесен с 1 сентября 2024 года на 1 марта 2025 года.</w:t>
      </w:r>
    </w:p>
    <w:p w:rsidR="00FB2B09" w:rsidRDefault="00FB2B09" w:rsidP="00FB2B09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 xml:space="preserve">Начало действия </w:t>
      </w:r>
      <w:r>
        <w:rPr>
          <w:rFonts w:ascii="Calibri" w:hAnsi="Calibri" w:cs="Calibri"/>
          <w:color w:val="0000FF"/>
        </w:rPr>
        <w:t>Распоряжения</w:t>
      </w:r>
      <w:r>
        <w:rPr>
          <w:rFonts w:ascii="Calibri" w:hAnsi="Calibri" w:cs="Calibri"/>
        </w:rPr>
        <w:t xml:space="preserve"> Правительства РФ от 04.07.2024 N 1765-</w:t>
      </w:r>
      <w:proofErr w:type="gramStart"/>
      <w:r>
        <w:rPr>
          <w:rFonts w:ascii="Calibri" w:hAnsi="Calibri" w:cs="Calibri"/>
        </w:rPr>
        <w:t>р</w:t>
      </w:r>
      <w:r>
        <w:rPr>
          <w:rFonts w:ascii="Calibri" w:hAnsi="Calibri" w:cs="Calibri"/>
        </w:rPr>
        <w:t xml:space="preserve">  04.07.2024</w:t>
      </w:r>
      <w:proofErr w:type="gramEnd"/>
    </w:p>
    <w:sectPr w:rsidR="00FB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AC"/>
    <w:rsid w:val="00351725"/>
    <w:rsid w:val="00C249AC"/>
    <w:rsid w:val="00F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B1D06-AE6D-4A14-910B-D954930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672&amp;dst=100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2024-08-08T11:18:00Z</dcterms:created>
  <dcterms:modified xsi:type="dcterms:W3CDTF">2024-08-08T11:19:00Z</dcterms:modified>
</cp:coreProperties>
</file>